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9180"/>
      </w:tblGrid>
      <w:tr w:rsidR="00295B24" w:rsidTr="00295B24">
        <w:trPr>
          <w:trHeight w:val="62"/>
        </w:trPr>
        <w:tc>
          <w:tcPr>
            <w:tcW w:w="9180" w:type="dxa"/>
          </w:tcPr>
          <w:p w:rsidR="00295B24" w:rsidRDefault="00295B24" w:rsidP="006C1006">
            <w:pPr>
              <w:pStyle w:val="1"/>
            </w:pPr>
            <w:r>
              <w:t>РОССИЙСКАЯ ФЕДЕРАЦИЯ</w:t>
            </w:r>
          </w:p>
        </w:tc>
      </w:tr>
      <w:tr w:rsidR="00295B24" w:rsidTr="00295B24">
        <w:tc>
          <w:tcPr>
            <w:tcW w:w="9180" w:type="dxa"/>
          </w:tcPr>
          <w:p w:rsidR="00295B24" w:rsidRDefault="00295B24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295B24" w:rsidRDefault="00295B24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295B24" w:rsidRPr="001E551C" w:rsidRDefault="00295B24" w:rsidP="006C10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95B24" w:rsidRDefault="00295B24" w:rsidP="006C1006">
            <w:pPr>
              <w:pStyle w:val="3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295B24" w:rsidRPr="001E551C" w:rsidRDefault="00295B24" w:rsidP="006C10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E2659A" w:rsidRDefault="00E2659A" w:rsidP="00E265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_</w:t>
            </w:r>
            <w:r w:rsidR="000137EE">
              <w:rPr>
                <w:rFonts w:ascii="Arial" w:hAnsi="Arial"/>
              </w:rPr>
              <w:t>17.10.2014</w:t>
            </w:r>
            <w:r>
              <w:rPr>
                <w:rFonts w:ascii="Arial" w:hAnsi="Arial"/>
              </w:rPr>
              <w:t>__ № _</w:t>
            </w:r>
            <w:r w:rsidR="000137EE">
              <w:rPr>
                <w:rFonts w:ascii="Arial" w:hAnsi="Arial"/>
              </w:rPr>
              <w:t>645</w:t>
            </w:r>
            <w:r w:rsidR="00336581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  <w:p w:rsidR="00E2659A" w:rsidRDefault="00E2659A" w:rsidP="00E2659A">
            <w:pPr>
              <w:jc w:val="center"/>
              <w:rPr>
                <w:rFonts w:ascii="Arial" w:hAnsi="Arial"/>
                <w:sz w:val="10"/>
              </w:rPr>
            </w:pPr>
          </w:p>
          <w:p w:rsidR="00E2659A" w:rsidRDefault="00E2659A" w:rsidP="00E26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2"/>
        <w:gridCol w:w="282"/>
        <w:gridCol w:w="4785"/>
      </w:tblGrid>
      <w:tr w:rsidR="00FF03FC" w:rsidTr="0033658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651BA1" w:rsidP="00FF03FC">
            <w:r>
              <w:rPr>
                <w:noProof/>
              </w:rPr>
              <w:pict>
                <v:rect id="_x0000_s1027" style="position:absolute;margin-left:-43.6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B61125" w:rsidP="00B63DC1">
            <w:pPr>
              <w:rPr>
                <w:b/>
              </w:rPr>
            </w:pPr>
            <w:r>
              <w:rPr>
                <w:b/>
              </w:rPr>
              <w:t>Об определении персонального состава административных комиссий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 w:rsidP="00FF03FC"/>
          <w:p w:rsidR="00C06DD3" w:rsidRPr="00C06DD3" w:rsidRDefault="00C06DD3" w:rsidP="00C06DD3"/>
          <w:p w:rsidR="00FF03FC" w:rsidRPr="00C06DD3" w:rsidRDefault="000C02A6" w:rsidP="00C06DD3">
            <w:r>
              <w:t xml:space="preserve"> </w:t>
            </w:r>
          </w:p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</w:pPr>
    </w:p>
    <w:p w:rsidR="0018530E" w:rsidRPr="00947791" w:rsidRDefault="00566BC7" w:rsidP="00BA65A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A2700F"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="00A2700F" w:rsidRPr="00947791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="00A2700F"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="00A2700F"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="00A2700F"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="00A2700F"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="00A2700F" w:rsidRPr="00947791">
        <w:rPr>
          <w:sz w:val="28"/>
          <w:szCs w:val="28"/>
        </w:rPr>
        <w:t>,</w:t>
      </w:r>
      <w:r w:rsidR="00B4675B">
        <w:rPr>
          <w:sz w:val="28"/>
          <w:szCs w:val="28"/>
        </w:rPr>
        <w:t xml:space="preserve"> </w:t>
      </w:r>
      <w:r w:rsidR="00A2700F" w:rsidRPr="00947791">
        <w:rPr>
          <w:sz w:val="28"/>
          <w:szCs w:val="28"/>
        </w:rPr>
        <w:t xml:space="preserve"> </w:t>
      </w:r>
      <w:r w:rsidR="006E6F80">
        <w:rPr>
          <w:sz w:val="28"/>
          <w:szCs w:val="28"/>
        </w:rPr>
        <w:t>р</w:t>
      </w:r>
      <w:r w:rsidR="00A2700F" w:rsidRPr="00947791">
        <w:rPr>
          <w:sz w:val="28"/>
          <w:szCs w:val="28"/>
        </w:rPr>
        <w:t>аспоряжени</w:t>
      </w:r>
      <w:r w:rsidR="006E6F80">
        <w:rPr>
          <w:sz w:val="28"/>
          <w:szCs w:val="28"/>
        </w:rPr>
        <w:t>ем</w:t>
      </w:r>
      <w:r w:rsidR="00A2700F" w:rsidRPr="00947791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Иркутской области от 05.08.</w:t>
      </w:r>
      <w:r w:rsidR="00A2700F"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="00B4675B">
        <w:rPr>
          <w:sz w:val="28"/>
          <w:szCs w:val="28"/>
        </w:rPr>
        <w:t xml:space="preserve"> 239/47-РП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Об образовании</w:t>
      </w:r>
      <w:proofErr w:type="gramEnd"/>
      <w:r w:rsidR="00A2700F" w:rsidRPr="00947791">
        <w:rPr>
          <w:sz w:val="28"/>
          <w:szCs w:val="28"/>
        </w:rPr>
        <w:t xml:space="preserve"> административных комиссий в Черемховском район</w:t>
      </w:r>
      <w:r>
        <w:rPr>
          <w:sz w:val="28"/>
          <w:szCs w:val="28"/>
        </w:rPr>
        <w:t>ном муниципальном образовании»</w:t>
      </w:r>
      <w:r w:rsidR="00164961">
        <w:rPr>
          <w:sz w:val="28"/>
          <w:szCs w:val="28"/>
        </w:rPr>
        <w:t xml:space="preserve">, </w:t>
      </w:r>
      <w:r w:rsidR="00A2700F" w:rsidRPr="00947791">
        <w:rPr>
          <w:sz w:val="28"/>
          <w:szCs w:val="28"/>
        </w:rPr>
        <w:t>стать</w:t>
      </w:r>
      <w:r w:rsidR="00E337A6">
        <w:rPr>
          <w:sz w:val="28"/>
          <w:szCs w:val="28"/>
        </w:rPr>
        <w:t>ей</w:t>
      </w:r>
      <w:r w:rsidR="00A2700F"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="00A2700F"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A2700F" w:rsidRPr="00947791">
        <w:rPr>
          <w:sz w:val="28"/>
          <w:szCs w:val="28"/>
        </w:rPr>
        <w:t>, 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="00331BDF" w:rsidRPr="00947791">
        <w:rPr>
          <w:sz w:val="28"/>
          <w:szCs w:val="28"/>
        </w:rPr>
        <w:t>дминистрация</w:t>
      </w:r>
      <w:r w:rsidR="000117B9">
        <w:rPr>
          <w:sz w:val="28"/>
          <w:szCs w:val="28"/>
        </w:rPr>
        <w:t xml:space="preserve"> Черемховского </w:t>
      </w:r>
      <w:r w:rsidR="00F3510A">
        <w:rPr>
          <w:sz w:val="28"/>
          <w:szCs w:val="28"/>
        </w:rPr>
        <w:t xml:space="preserve">районного </w:t>
      </w:r>
      <w:r w:rsidR="000117B9">
        <w:rPr>
          <w:sz w:val="28"/>
          <w:szCs w:val="28"/>
        </w:rPr>
        <w:t>муниципального образования</w:t>
      </w:r>
    </w:p>
    <w:p w:rsidR="00566BC7" w:rsidRPr="000C0282" w:rsidRDefault="00566BC7" w:rsidP="00566BC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C0282">
        <w:rPr>
          <w:b/>
          <w:sz w:val="28"/>
          <w:szCs w:val="28"/>
        </w:rPr>
        <w:t>: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r>
        <w:rPr>
          <w:sz w:val="28"/>
          <w:szCs w:val="28"/>
        </w:rPr>
        <w:t xml:space="preserve"> 1.</w:t>
      </w:r>
      <w:r w:rsidRPr="00A2700F">
        <w:rPr>
          <w:sz w:val="28"/>
          <w:szCs w:val="28"/>
        </w:rPr>
        <w:t xml:space="preserve"> Определить численный </w:t>
      </w:r>
      <w:r>
        <w:rPr>
          <w:sz w:val="28"/>
          <w:szCs w:val="28"/>
        </w:rPr>
        <w:t xml:space="preserve">состав в количестве </w:t>
      </w:r>
      <w:r w:rsidR="00336581">
        <w:rPr>
          <w:sz w:val="28"/>
          <w:szCs w:val="28"/>
        </w:rPr>
        <w:t>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Алехинского муниципального образования </w:t>
      </w:r>
      <w:r w:rsidR="00A13543" w:rsidRPr="00A2700F">
        <w:rPr>
          <w:sz w:val="28"/>
          <w:szCs w:val="28"/>
        </w:rPr>
        <w:t>(без штатных единиц)</w:t>
      </w:r>
      <w:r w:rsidR="00A13543">
        <w:rPr>
          <w:sz w:val="28"/>
          <w:szCs w:val="28"/>
        </w:rPr>
        <w:t xml:space="preserve"> </w:t>
      </w:r>
      <w:r w:rsidR="00B65B50">
        <w:rPr>
          <w:sz w:val="28"/>
          <w:szCs w:val="28"/>
        </w:rPr>
        <w:t xml:space="preserve">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1. 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2. Определить численный состав в количестве </w:t>
      </w:r>
      <w:r w:rsidR="004B2910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Бельского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2.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r w:rsidRPr="00A2700F">
        <w:rPr>
          <w:sz w:val="28"/>
          <w:szCs w:val="28"/>
        </w:rPr>
        <w:t xml:space="preserve"> 3. Определить численный состав в количестве </w:t>
      </w:r>
      <w:r w:rsidR="0098316A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Булайского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3.</w:t>
      </w:r>
    </w:p>
    <w:bookmarkEnd w:id="2"/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4. Определить численный состав в количестве 7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Голуметского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4.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5. Определить численный состав в количестве </w:t>
      </w:r>
      <w:r w:rsidR="0098316A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Зерновского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5.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"/>
      <w:r w:rsidRPr="00A2700F">
        <w:rPr>
          <w:sz w:val="28"/>
          <w:szCs w:val="28"/>
        </w:rPr>
        <w:lastRenderedPageBreak/>
        <w:t xml:space="preserve"> 6.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Каменно-Ангарского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6.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"/>
      <w:bookmarkEnd w:id="3"/>
      <w:r w:rsidRPr="00A2700F">
        <w:rPr>
          <w:sz w:val="28"/>
          <w:szCs w:val="28"/>
        </w:rPr>
        <w:t xml:space="preserve"> 7. Определить </w:t>
      </w:r>
      <w:r>
        <w:rPr>
          <w:sz w:val="28"/>
          <w:szCs w:val="28"/>
        </w:rPr>
        <w:t xml:space="preserve">численный состав в количестве </w:t>
      </w:r>
      <w:r w:rsidR="000E3F19"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Лоховского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согласно Приложения 7.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"/>
      <w:bookmarkEnd w:id="4"/>
      <w:r w:rsidRPr="00A2700F">
        <w:rPr>
          <w:sz w:val="28"/>
          <w:szCs w:val="28"/>
        </w:rPr>
        <w:t xml:space="preserve"> 8. Определить численный состав в количестве </w:t>
      </w:r>
      <w:r w:rsidR="0098316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700F">
        <w:rPr>
          <w:sz w:val="28"/>
          <w:szCs w:val="28"/>
        </w:rPr>
        <w:t xml:space="preserve">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Нижнеиретского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8.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"/>
      <w:bookmarkEnd w:id="5"/>
      <w:r w:rsidRPr="00A2700F">
        <w:rPr>
          <w:sz w:val="28"/>
          <w:szCs w:val="28"/>
        </w:rPr>
        <w:t xml:space="preserve"> 9. Определить </w:t>
      </w:r>
      <w:r>
        <w:rPr>
          <w:sz w:val="28"/>
          <w:szCs w:val="28"/>
        </w:rPr>
        <w:t>численный состав в количестве 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Новогромовского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9.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"/>
      <w:bookmarkEnd w:id="6"/>
      <w:r w:rsidRPr="00A2700F">
        <w:rPr>
          <w:sz w:val="28"/>
          <w:szCs w:val="28"/>
        </w:rPr>
        <w:t xml:space="preserve"> 10. Определить численный состав в количестве 5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Новостроевского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10.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bookmarkEnd w:id="7"/>
      <w:r w:rsidRPr="00A2700F">
        <w:rPr>
          <w:sz w:val="28"/>
          <w:szCs w:val="28"/>
        </w:rPr>
        <w:t xml:space="preserve"> 11. Определить численный состав в количестве </w:t>
      </w:r>
      <w:r w:rsidR="00627E8B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Онотского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согласно Приложения 11.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A2700F">
        <w:rPr>
          <w:sz w:val="28"/>
          <w:szCs w:val="28"/>
        </w:rPr>
        <w:t xml:space="preserve"> 12. Определить численный состав в количестве 7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Парфеновского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12.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A2700F">
        <w:rPr>
          <w:sz w:val="28"/>
          <w:szCs w:val="28"/>
        </w:rPr>
        <w:t xml:space="preserve"> 13. Определить численный состав в количестве 5 человек и персональный состав административной комиссии Саянского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13.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"/>
      <w:bookmarkEnd w:id="10"/>
      <w:r w:rsidRPr="00A2700F">
        <w:rPr>
          <w:sz w:val="28"/>
          <w:szCs w:val="28"/>
        </w:rPr>
        <w:t xml:space="preserve"> 14.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Тальниковского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14.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"/>
      <w:bookmarkEnd w:id="11"/>
      <w:r w:rsidRPr="00A2700F">
        <w:rPr>
          <w:sz w:val="28"/>
          <w:szCs w:val="28"/>
        </w:rPr>
        <w:t xml:space="preserve"> 15. Определить численный состав в количестве </w:t>
      </w:r>
      <w:r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Тунгусского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15.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"/>
      <w:bookmarkEnd w:id="12"/>
      <w:r w:rsidRPr="00A2700F">
        <w:rPr>
          <w:sz w:val="28"/>
          <w:szCs w:val="28"/>
        </w:rPr>
        <w:t xml:space="preserve"> 16. Определить численный состав в количестве 6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Узколугского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16.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"/>
      <w:bookmarkEnd w:id="13"/>
      <w:r w:rsidRPr="00A2700F">
        <w:rPr>
          <w:sz w:val="28"/>
          <w:szCs w:val="28"/>
        </w:rPr>
        <w:t xml:space="preserve"> 17. Определить </w:t>
      </w:r>
      <w:r>
        <w:rPr>
          <w:sz w:val="28"/>
          <w:szCs w:val="28"/>
        </w:rPr>
        <w:t xml:space="preserve">численный состав в количестве </w:t>
      </w:r>
      <w:r w:rsidR="00592832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Черемховского муниципального </w:t>
      </w:r>
      <w:r>
        <w:rPr>
          <w:sz w:val="28"/>
          <w:szCs w:val="28"/>
        </w:rPr>
        <w:t xml:space="preserve">образования </w:t>
      </w:r>
      <w:r w:rsidRPr="00A2700F">
        <w:rPr>
          <w:sz w:val="28"/>
          <w:szCs w:val="28"/>
        </w:rPr>
        <w:t xml:space="preserve">(1 штатная единица - ответственный секретарь) 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17.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8"/>
      <w:bookmarkEnd w:id="14"/>
      <w:r w:rsidRPr="00A2700F">
        <w:rPr>
          <w:sz w:val="28"/>
          <w:szCs w:val="28"/>
        </w:rPr>
        <w:t xml:space="preserve"> 18. </w:t>
      </w:r>
      <w:bookmarkStart w:id="16" w:name="sub_20"/>
      <w:bookmarkEnd w:id="15"/>
      <w:r w:rsidRPr="00A2700F">
        <w:rPr>
          <w:sz w:val="28"/>
          <w:szCs w:val="28"/>
        </w:rPr>
        <w:t xml:space="preserve">Определить численный состав в количестве </w:t>
      </w:r>
      <w:r w:rsidR="00A74A84">
        <w:rPr>
          <w:sz w:val="28"/>
          <w:szCs w:val="28"/>
        </w:rPr>
        <w:t>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Михайловского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18.</w:t>
      </w:r>
    </w:p>
    <w:bookmarkEnd w:id="0"/>
    <w:bookmarkEnd w:id="16"/>
    <w:p w:rsidR="00E2659A" w:rsidRPr="000C0282" w:rsidRDefault="00F3510A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r w:rsidR="00E2659A" w:rsidRPr="000C0282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="00E2659A" w:rsidRPr="000C0282">
        <w:rPr>
          <w:sz w:val="28"/>
          <w:szCs w:val="28"/>
        </w:rPr>
        <w:t>Коломеец</w:t>
      </w:r>
      <w:proofErr w:type="spellEnd"/>
      <w:r w:rsidR="00E2659A" w:rsidRPr="000C0282">
        <w:rPr>
          <w:sz w:val="28"/>
          <w:szCs w:val="28"/>
        </w:rPr>
        <w:t>):</w:t>
      </w:r>
    </w:p>
    <w:p w:rsidR="00E2659A" w:rsidRDefault="00E2659A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Pr="000C0282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газете «Мое село, край Черемховский»</w:t>
      </w:r>
      <w:r w:rsidRPr="000C0282">
        <w:rPr>
          <w:sz w:val="28"/>
          <w:szCs w:val="28"/>
        </w:rPr>
        <w:t>;</w:t>
      </w:r>
    </w:p>
    <w:p w:rsidR="00E2659A" w:rsidRPr="000C0282" w:rsidRDefault="00E2659A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разместить </w:t>
      </w:r>
      <w:r w:rsidR="006E6F80">
        <w:rPr>
          <w:sz w:val="28"/>
          <w:szCs w:val="28"/>
        </w:rPr>
        <w:t xml:space="preserve">в </w:t>
      </w:r>
      <w:r w:rsidR="006E6F80" w:rsidRPr="006E6F80">
        <w:rPr>
          <w:color w:val="373737"/>
          <w:sz w:val="28"/>
          <w:szCs w:val="28"/>
        </w:rPr>
        <w:t>информаци</w:t>
      </w:r>
      <w:r w:rsidR="006E6F80">
        <w:rPr>
          <w:color w:val="373737"/>
          <w:sz w:val="28"/>
          <w:szCs w:val="28"/>
        </w:rPr>
        <w:t>онно-телекоммуникационной сети «</w:t>
      </w:r>
      <w:r w:rsidR="006E6F80" w:rsidRPr="006E6F80">
        <w:rPr>
          <w:color w:val="373737"/>
          <w:sz w:val="28"/>
          <w:szCs w:val="28"/>
        </w:rPr>
        <w:t>Интернет</w:t>
      </w:r>
      <w:r w:rsidR="006E6F80">
        <w:rPr>
          <w:color w:val="373737"/>
          <w:sz w:val="28"/>
          <w:szCs w:val="28"/>
        </w:rPr>
        <w:t>»</w:t>
      </w:r>
      <w:r w:rsidR="006E6F80" w:rsidRPr="006E6F80">
        <w:rPr>
          <w:sz w:val="28"/>
          <w:szCs w:val="28"/>
        </w:rPr>
        <w:t xml:space="preserve"> </w:t>
      </w:r>
      <w:r w:rsidR="006E6F8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Черемховского районного муниципального образования;</w:t>
      </w:r>
    </w:p>
    <w:p w:rsidR="00E2659A" w:rsidRDefault="00E2659A" w:rsidP="00E265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 w:rsidRPr="00B34B71">
        <w:rPr>
          <w:sz w:val="28"/>
          <w:szCs w:val="28"/>
        </w:rPr>
        <w:t xml:space="preserve">от </w:t>
      </w:r>
      <w:r w:rsidRPr="00E2659A">
        <w:rPr>
          <w:sz w:val="28"/>
          <w:szCs w:val="28"/>
          <w:lang w:eastAsia="en-US"/>
        </w:rPr>
        <w:t>14.12.2012 № 931 «Об определении персонального состава административных комиссий»</w:t>
      </w:r>
      <w:r>
        <w:rPr>
          <w:sz w:val="28"/>
          <w:szCs w:val="28"/>
          <w:lang w:eastAsia="en-US"/>
        </w:rPr>
        <w:t xml:space="preserve"> </w:t>
      </w:r>
      <w:r w:rsidRPr="000C0282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его</w:t>
      </w:r>
      <w:r w:rsidRPr="000C0282">
        <w:rPr>
          <w:sz w:val="28"/>
          <w:szCs w:val="28"/>
        </w:rPr>
        <w:t xml:space="preserve"> </w:t>
      </w:r>
      <w:proofErr w:type="gramStart"/>
      <w:r w:rsidRPr="000C0282">
        <w:rPr>
          <w:sz w:val="28"/>
          <w:szCs w:val="28"/>
        </w:rPr>
        <w:t>утратившим</w:t>
      </w:r>
      <w:proofErr w:type="gramEnd"/>
      <w:r w:rsidRPr="000C0282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4C6CA8" w:rsidRPr="00E2659A" w:rsidRDefault="004C6CA8" w:rsidP="00E2659A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</w:t>
      </w:r>
      <w:r w:rsidR="00F3510A">
        <w:rPr>
          <w:sz w:val="28"/>
          <w:szCs w:val="28"/>
        </w:rPr>
        <w:t>2</w:t>
      </w:r>
      <w:r w:rsidR="00E2659A">
        <w:rPr>
          <w:sz w:val="28"/>
          <w:szCs w:val="28"/>
        </w:rPr>
        <w:t>0</w:t>
      </w:r>
      <w:r>
        <w:rPr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2C0C28" w:rsidRPr="00947791" w:rsidRDefault="00192ED7" w:rsidP="00192ED7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510A">
        <w:rPr>
          <w:sz w:val="28"/>
          <w:szCs w:val="28"/>
        </w:rPr>
        <w:t>2</w:t>
      </w:r>
      <w:r w:rsidR="00E2659A">
        <w:rPr>
          <w:sz w:val="28"/>
          <w:szCs w:val="28"/>
        </w:rPr>
        <w:t>1</w:t>
      </w:r>
      <w:r w:rsidR="0036006E">
        <w:rPr>
          <w:sz w:val="28"/>
          <w:szCs w:val="28"/>
        </w:rPr>
        <w:t xml:space="preserve">.  </w:t>
      </w:r>
      <w:proofErr w:type="gramStart"/>
      <w:r w:rsidR="002C0C28" w:rsidRPr="00947791">
        <w:rPr>
          <w:sz w:val="28"/>
          <w:szCs w:val="28"/>
        </w:rPr>
        <w:t>Контроль за</w:t>
      </w:r>
      <w:proofErr w:type="gramEnd"/>
      <w:r w:rsidR="002C0C28" w:rsidRPr="00947791">
        <w:rPr>
          <w:sz w:val="28"/>
          <w:szCs w:val="28"/>
        </w:rPr>
        <w:t xml:space="preserve"> исполнением настоящего </w:t>
      </w:r>
      <w:r w:rsidR="00702229" w:rsidRPr="00947791">
        <w:rPr>
          <w:sz w:val="28"/>
          <w:szCs w:val="28"/>
        </w:rPr>
        <w:t>постановле</w:t>
      </w:r>
      <w:r w:rsidR="0060187D" w:rsidRPr="00947791">
        <w:rPr>
          <w:sz w:val="28"/>
          <w:szCs w:val="28"/>
        </w:rPr>
        <w:t xml:space="preserve">ния возложить на руководителя аппарата </w:t>
      </w:r>
      <w:r w:rsidR="001D2105">
        <w:rPr>
          <w:sz w:val="28"/>
          <w:szCs w:val="28"/>
        </w:rPr>
        <w:t xml:space="preserve">администрации </w:t>
      </w:r>
      <w:r w:rsidR="0060187D" w:rsidRPr="00947791">
        <w:rPr>
          <w:sz w:val="28"/>
          <w:szCs w:val="28"/>
        </w:rPr>
        <w:t>Т.С. Веретнову</w:t>
      </w:r>
      <w:r w:rsidR="002C0C28" w:rsidRPr="00947791">
        <w:rPr>
          <w:sz w:val="28"/>
          <w:szCs w:val="28"/>
        </w:rPr>
        <w:t>.</w:t>
      </w:r>
    </w:p>
    <w:bookmarkEnd w:id="1"/>
    <w:p w:rsidR="00B63DC1" w:rsidRPr="00947791" w:rsidRDefault="00B63DC1" w:rsidP="00BA65AA">
      <w:pPr>
        <w:spacing w:line="276" w:lineRule="auto"/>
        <w:jc w:val="both"/>
        <w:rPr>
          <w:sz w:val="28"/>
          <w:szCs w:val="28"/>
        </w:rPr>
      </w:pPr>
    </w:p>
    <w:p w:rsidR="0036006E" w:rsidRDefault="0036006E" w:rsidP="00BA65AA">
      <w:pPr>
        <w:spacing w:line="276" w:lineRule="auto"/>
        <w:jc w:val="both"/>
        <w:rPr>
          <w:sz w:val="28"/>
          <w:szCs w:val="28"/>
        </w:rPr>
      </w:pPr>
    </w:p>
    <w:p w:rsidR="00FE1710" w:rsidRDefault="00FE1710" w:rsidP="00BA65AA">
      <w:pPr>
        <w:spacing w:line="276" w:lineRule="auto"/>
        <w:jc w:val="both"/>
        <w:rPr>
          <w:sz w:val="28"/>
          <w:szCs w:val="28"/>
        </w:rPr>
      </w:pPr>
    </w:p>
    <w:p w:rsidR="00BA65AA" w:rsidRPr="00947791" w:rsidRDefault="00FE1710" w:rsidP="00E33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A2700F" w:rsidRPr="00947791" w:rsidRDefault="00A2700F" w:rsidP="0094779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FF2358" w:rsidRPr="00BA65AA" w:rsidRDefault="00E2659A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spellStart"/>
            <w:r>
              <w:rPr>
                <w:sz w:val="20"/>
                <w:szCs w:val="20"/>
              </w:rPr>
              <w:t>Севостьянова</w:t>
            </w:r>
            <w:proofErr w:type="spellEnd"/>
          </w:p>
          <w:p w:rsidR="00FF2358" w:rsidRPr="00BA65AA" w:rsidRDefault="00FF2358" w:rsidP="00E2659A">
            <w:pPr>
              <w:rPr>
                <w:sz w:val="20"/>
                <w:szCs w:val="20"/>
              </w:rPr>
            </w:pPr>
            <w:r w:rsidRPr="00BA65AA">
              <w:rPr>
                <w:sz w:val="20"/>
                <w:szCs w:val="20"/>
              </w:rPr>
              <w:sym w:font="Symbol" w:char="F0EB"/>
            </w:r>
            <w:r w:rsidRPr="00BA65AA">
              <w:rPr>
                <w:sz w:val="20"/>
                <w:szCs w:val="20"/>
              </w:rPr>
              <w:t>5-</w:t>
            </w:r>
            <w:r w:rsidR="00E2659A">
              <w:rPr>
                <w:sz w:val="20"/>
                <w:szCs w:val="20"/>
              </w:rPr>
              <w:t>63</w:t>
            </w:r>
            <w:r w:rsidRPr="00BA65AA">
              <w:rPr>
                <w:sz w:val="20"/>
                <w:szCs w:val="20"/>
              </w:rPr>
              <w:t>-</w:t>
            </w:r>
            <w:r w:rsidR="00E2659A">
              <w:rPr>
                <w:sz w:val="20"/>
                <w:szCs w:val="20"/>
              </w:rPr>
              <w:t>67</w:t>
            </w:r>
          </w:p>
        </w:tc>
        <w:tc>
          <w:tcPr>
            <w:tcW w:w="4785" w:type="dxa"/>
          </w:tcPr>
          <w:p w:rsidR="00FF2358" w:rsidRDefault="00FF2358" w:rsidP="006C3D78">
            <w:pPr>
              <w:rPr>
                <w:sz w:val="20"/>
                <w:szCs w:val="20"/>
              </w:rPr>
            </w:pPr>
          </w:p>
          <w:p w:rsidR="00F3510A" w:rsidRDefault="00FF2358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F2358" w:rsidRPr="00BA65AA" w:rsidRDefault="00F3510A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FF2358">
              <w:rPr>
                <w:sz w:val="20"/>
                <w:szCs w:val="20"/>
              </w:rPr>
              <w:t xml:space="preserve">  </w:t>
            </w:r>
            <w:r w:rsidR="00FF2358" w:rsidRPr="00BA65AA">
              <w:rPr>
                <w:sz w:val="20"/>
                <w:szCs w:val="20"/>
              </w:rPr>
              <w:sym w:font="Symbol" w:char="F0FB"/>
            </w:r>
          </w:p>
        </w:tc>
      </w:tr>
    </w:tbl>
    <w:p w:rsidR="00A2700F" w:rsidRDefault="00A2700F" w:rsidP="00B63DC1">
      <w:pPr>
        <w:jc w:val="both"/>
        <w:rPr>
          <w:sz w:val="28"/>
          <w:szCs w:val="28"/>
        </w:rPr>
      </w:pPr>
    </w:p>
    <w:p w:rsidR="00A2700F" w:rsidRPr="00A2700F" w:rsidRDefault="00A2700F" w:rsidP="00B63DC1">
      <w:pPr>
        <w:jc w:val="both"/>
        <w:rPr>
          <w:sz w:val="28"/>
          <w:szCs w:val="28"/>
        </w:rPr>
      </w:pPr>
    </w:p>
    <w:p w:rsidR="00125670" w:rsidRDefault="00125670" w:rsidP="00FF03FC"/>
    <w:tbl>
      <w:tblPr>
        <w:tblW w:w="0" w:type="auto"/>
        <w:tblLook w:val="01E0"/>
      </w:tblPr>
      <w:tblGrid>
        <w:gridCol w:w="6948"/>
        <w:gridCol w:w="2622"/>
      </w:tblGrid>
      <w:tr w:rsidR="00FF03FC" w:rsidRPr="002036E8" w:rsidTr="002036E8">
        <w:tc>
          <w:tcPr>
            <w:tcW w:w="9570" w:type="dxa"/>
            <w:gridSpan w:val="2"/>
            <w:shd w:val="clear" w:color="auto" w:fill="auto"/>
          </w:tcPr>
          <w:p w:rsidR="00FF03FC" w:rsidRPr="002036E8" w:rsidRDefault="00FF03FC" w:rsidP="00125670">
            <w:pPr>
              <w:rPr>
                <w:b/>
              </w:rPr>
            </w:pPr>
            <w:r w:rsidRPr="002036E8">
              <w:rPr>
                <w:b/>
              </w:rPr>
              <w:t>Согласовано:</w:t>
            </w:r>
          </w:p>
          <w:p w:rsidR="00FF03FC" w:rsidRPr="00125670" w:rsidRDefault="00FF03FC" w:rsidP="002036E8">
            <w:pPr>
              <w:jc w:val="center"/>
            </w:pPr>
          </w:p>
        </w:tc>
      </w:tr>
      <w:tr w:rsidR="004B5A12" w:rsidRPr="002036E8" w:rsidTr="002036E8">
        <w:tc>
          <w:tcPr>
            <w:tcW w:w="6948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FE1710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5A12">
              <w:rPr>
                <w:sz w:val="28"/>
                <w:szCs w:val="28"/>
              </w:rPr>
              <w:t>ачальник отдела правового обеспечения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B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B4C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</w:t>
            </w:r>
            <w:r w:rsidR="00F3510A">
              <w:rPr>
                <w:sz w:val="28"/>
                <w:szCs w:val="28"/>
              </w:rPr>
              <w:t xml:space="preserve"> администрации  </w:t>
            </w:r>
          </w:p>
        </w:tc>
        <w:tc>
          <w:tcPr>
            <w:tcW w:w="2622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1710">
              <w:rPr>
                <w:sz w:val="28"/>
                <w:szCs w:val="28"/>
              </w:rPr>
              <w:t>С. А. Ермаков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Т.С. Веретнова</w:t>
            </w:r>
          </w:p>
        </w:tc>
      </w:tr>
    </w:tbl>
    <w:p w:rsidR="00FF03FC" w:rsidRDefault="00FF03FC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sectPr w:rsidR="00B63DC1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24" w:rsidRDefault="00F81424">
      <w:r>
        <w:separator/>
      </w:r>
    </w:p>
  </w:endnote>
  <w:endnote w:type="continuationSeparator" w:id="0">
    <w:p w:rsidR="00F81424" w:rsidRDefault="00F8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651BA1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B72268" w:rsidP="00F440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24" w:rsidRDefault="00F81424">
      <w:r>
        <w:separator/>
      </w:r>
    </w:p>
  </w:footnote>
  <w:footnote w:type="continuationSeparator" w:id="0">
    <w:p w:rsidR="00F81424" w:rsidRDefault="00F8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651BA1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651BA1">
    <w:pPr>
      <w:pStyle w:val="ab"/>
      <w:jc w:val="center"/>
    </w:pPr>
    <w:fldSimple w:instr="PAGE   \* MERGEFORMAT">
      <w:r w:rsidR="000137EE">
        <w:rPr>
          <w:noProof/>
        </w:rPr>
        <w:t>3</w:t>
      </w:r>
    </w:fldSimple>
  </w:p>
  <w:p w:rsidR="00B72268" w:rsidRDefault="00B72268" w:rsidP="00541453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17B9"/>
    <w:rsid w:val="000137EE"/>
    <w:rsid w:val="0001638B"/>
    <w:rsid w:val="0002260B"/>
    <w:rsid w:val="0004482F"/>
    <w:rsid w:val="00053533"/>
    <w:rsid w:val="000543B6"/>
    <w:rsid w:val="00092417"/>
    <w:rsid w:val="000C02A6"/>
    <w:rsid w:val="000C1B4E"/>
    <w:rsid w:val="000C6CD0"/>
    <w:rsid w:val="000C6E45"/>
    <w:rsid w:val="000E3F19"/>
    <w:rsid w:val="00125670"/>
    <w:rsid w:val="00164961"/>
    <w:rsid w:val="00177BF8"/>
    <w:rsid w:val="0018530E"/>
    <w:rsid w:val="00192ED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95B24"/>
    <w:rsid w:val="002B1D97"/>
    <w:rsid w:val="002C0C28"/>
    <w:rsid w:val="002C3EF8"/>
    <w:rsid w:val="00310370"/>
    <w:rsid w:val="0032614C"/>
    <w:rsid w:val="00331BDF"/>
    <w:rsid w:val="00336581"/>
    <w:rsid w:val="00341DFA"/>
    <w:rsid w:val="00352665"/>
    <w:rsid w:val="00355F36"/>
    <w:rsid w:val="00360047"/>
    <w:rsid w:val="0036006E"/>
    <w:rsid w:val="00372EF2"/>
    <w:rsid w:val="003C3921"/>
    <w:rsid w:val="00440438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F0452"/>
    <w:rsid w:val="004F4257"/>
    <w:rsid w:val="00504374"/>
    <w:rsid w:val="005106A6"/>
    <w:rsid w:val="005132BA"/>
    <w:rsid w:val="00541453"/>
    <w:rsid w:val="00544D5C"/>
    <w:rsid w:val="00566BC7"/>
    <w:rsid w:val="0058151B"/>
    <w:rsid w:val="00592832"/>
    <w:rsid w:val="005A78B6"/>
    <w:rsid w:val="005C1858"/>
    <w:rsid w:val="005D7308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722C1"/>
    <w:rsid w:val="007873B8"/>
    <w:rsid w:val="007A4716"/>
    <w:rsid w:val="007B6E9A"/>
    <w:rsid w:val="007C7FC7"/>
    <w:rsid w:val="007F5BA7"/>
    <w:rsid w:val="008006EC"/>
    <w:rsid w:val="00805E27"/>
    <w:rsid w:val="008261EE"/>
    <w:rsid w:val="00832CD1"/>
    <w:rsid w:val="00862043"/>
    <w:rsid w:val="008B1A3D"/>
    <w:rsid w:val="008B43C8"/>
    <w:rsid w:val="008C0CE9"/>
    <w:rsid w:val="008F4576"/>
    <w:rsid w:val="0092361C"/>
    <w:rsid w:val="0093295F"/>
    <w:rsid w:val="00943810"/>
    <w:rsid w:val="00947791"/>
    <w:rsid w:val="0098316A"/>
    <w:rsid w:val="009B178C"/>
    <w:rsid w:val="009B1AA2"/>
    <w:rsid w:val="009B2C1F"/>
    <w:rsid w:val="009C3556"/>
    <w:rsid w:val="009C7239"/>
    <w:rsid w:val="009D6183"/>
    <w:rsid w:val="009F506C"/>
    <w:rsid w:val="00A064CF"/>
    <w:rsid w:val="00A13543"/>
    <w:rsid w:val="00A2700F"/>
    <w:rsid w:val="00A34B3F"/>
    <w:rsid w:val="00A74A84"/>
    <w:rsid w:val="00A929E1"/>
    <w:rsid w:val="00AB27FC"/>
    <w:rsid w:val="00AC6634"/>
    <w:rsid w:val="00B36D28"/>
    <w:rsid w:val="00B37E90"/>
    <w:rsid w:val="00B4675B"/>
    <w:rsid w:val="00B562FA"/>
    <w:rsid w:val="00B61125"/>
    <w:rsid w:val="00B63DC1"/>
    <w:rsid w:val="00B63F15"/>
    <w:rsid w:val="00B65B50"/>
    <w:rsid w:val="00B72268"/>
    <w:rsid w:val="00BA65AA"/>
    <w:rsid w:val="00BB1813"/>
    <w:rsid w:val="00C06DD3"/>
    <w:rsid w:val="00C26B62"/>
    <w:rsid w:val="00C4090B"/>
    <w:rsid w:val="00C57CBD"/>
    <w:rsid w:val="00C97FD1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50898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D3A10"/>
    <w:rsid w:val="00FE1710"/>
    <w:rsid w:val="00FF03F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Машбюро</cp:lastModifiedBy>
  <cp:revision>16</cp:revision>
  <cp:lastPrinted>2012-04-28T07:34:00Z</cp:lastPrinted>
  <dcterms:created xsi:type="dcterms:W3CDTF">2014-08-20T02:22:00Z</dcterms:created>
  <dcterms:modified xsi:type="dcterms:W3CDTF">2014-10-22T05:44:00Z</dcterms:modified>
</cp:coreProperties>
</file>